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0867" w14:textId="128891BC" w:rsidR="009E3F3D" w:rsidRDefault="00D3614D" w:rsidP="00645532">
      <w:pPr>
        <w:pStyle w:val="Title"/>
      </w:pPr>
      <w:r w:rsidRPr="005C1A75">
        <w:t>Application Guide</w:t>
      </w:r>
    </w:p>
    <w:p w14:paraId="6C3634B3" w14:textId="77777777" w:rsidR="00C45F7B" w:rsidRPr="00C45F7B" w:rsidRDefault="00C45F7B" w:rsidP="00C45F7B"/>
    <w:p w14:paraId="5621086B" w14:textId="0381F938" w:rsidR="009E3F3D" w:rsidRPr="002B61C7" w:rsidRDefault="001F685F" w:rsidP="00971123">
      <w:pPr>
        <w:spacing w:after="0" w:line="252" w:lineRule="auto"/>
        <w:jc w:val="both"/>
        <w:rPr>
          <w:color w:val="FF0000"/>
          <w:sz w:val="40"/>
          <w:szCs w:val="40"/>
        </w:rPr>
      </w:pPr>
      <w:r w:rsidRPr="002B61C7">
        <w:rPr>
          <w:color w:val="FF0000"/>
          <w:sz w:val="40"/>
          <w:szCs w:val="40"/>
        </w:rPr>
        <w:t>Please read the information in this document carefully before submitting your abstract.</w:t>
      </w:r>
    </w:p>
    <w:p w14:paraId="0E359C14" w14:textId="77777777" w:rsidR="001A29C8" w:rsidRPr="005C1A75" w:rsidRDefault="001A29C8" w:rsidP="001A29C8">
      <w:pPr>
        <w:spacing w:after="0" w:line="252" w:lineRule="auto"/>
        <w:rPr>
          <w:b/>
          <w:bCs/>
          <w:color w:val="FF0000"/>
          <w:sz w:val="24"/>
          <w:szCs w:val="24"/>
        </w:rPr>
      </w:pPr>
    </w:p>
    <w:p w14:paraId="0CA5037B" w14:textId="51C2BFEC" w:rsidR="005C1A75" w:rsidRPr="005C1A75" w:rsidRDefault="005C1A75" w:rsidP="005C1A75">
      <w:pPr>
        <w:pStyle w:val="Heading2"/>
        <w:rPr>
          <w:sz w:val="32"/>
          <w:szCs w:val="32"/>
        </w:rPr>
      </w:pPr>
      <w:r w:rsidRPr="005C1A75">
        <w:rPr>
          <w:sz w:val="32"/>
          <w:szCs w:val="32"/>
        </w:rPr>
        <w:t>TIMELINE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186"/>
      </w:tblGrid>
      <w:tr w:rsidR="004B1EA6" w14:paraId="5621086E" w14:textId="77777777" w:rsidTr="00861164">
        <w:trPr>
          <w:trHeight w:val="361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086C" w14:textId="1FD69369" w:rsidR="004B1EA6" w:rsidRDefault="0091554F">
            <w:pPr>
              <w:spacing w:after="0" w:line="240" w:lineRule="auto"/>
              <w:jc w:val="both"/>
            </w:pPr>
            <w:r>
              <w:t>22</w:t>
            </w:r>
            <w:r w:rsidRPr="0091554F">
              <w:rPr>
                <w:vertAlign w:val="superscript"/>
              </w:rPr>
              <w:t>nd</w:t>
            </w:r>
            <w:r>
              <w:t xml:space="preserve"> </w:t>
            </w:r>
            <w:r w:rsidR="00A850C5">
              <w:t>December</w:t>
            </w:r>
            <w:r w:rsidR="004B1EA6">
              <w:t xml:space="preserve"> 2022</w:t>
            </w:r>
          </w:p>
        </w:tc>
        <w:tc>
          <w:tcPr>
            <w:tcW w:w="6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086D" w14:textId="307E14CC" w:rsidR="004B1EA6" w:rsidRDefault="004B1EA6">
            <w:pPr>
              <w:spacing w:after="0" w:line="240" w:lineRule="auto"/>
              <w:jc w:val="both"/>
            </w:pPr>
            <w:r>
              <w:t>Call for abstracts closes.</w:t>
            </w:r>
            <w:r w:rsidR="00861164">
              <w:t xml:space="preserve"> Please use the template provided.</w:t>
            </w:r>
          </w:p>
        </w:tc>
      </w:tr>
      <w:tr w:rsidR="004B1EA6" w14:paraId="56210874" w14:textId="77777777" w:rsidTr="00A850C5">
        <w:trPr>
          <w:trHeight w:val="554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0872" w14:textId="1F12E4AD" w:rsidR="004B1EA6" w:rsidRDefault="00A850C5">
            <w:pPr>
              <w:spacing w:after="0" w:line="240" w:lineRule="auto"/>
              <w:jc w:val="both"/>
            </w:pPr>
            <w:r>
              <w:t>December</w:t>
            </w:r>
            <w:r w:rsidR="004B1EA6">
              <w:t xml:space="preserve"> 2022</w:t>
            </w:r>
          </w:p>
        </w:tc>
        <w:tc>
          <w:tcPr>
            <w:tcW w:w="6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0873" w14:textId="0C42736C" w:rsidR="004B1EA6" w:rsidRDefault="004B1EA6">
            <w:pPr>
              <w:spacing w:after="0" w:line="240" w:lineRule="auto"/>
              <w:jc w:val="both"/>
            </w:pPr>
            <w:r>
              <w:t>Wind Energy Ireland and our Research Partner, will evaluate the submitted abstracts</w:t>
            </w:r>
            <w:r w:rsidR="00861164">
              <w:t xml:space="preserve"> and shortlist participants</w:t>
            </w:r>
            <w:r>
              <w:t>.</w:t>
            </w:r>
          </w:p>
        </w:tc>
      </w:tr>
      <w:tr w:rsidR="004B1EA6" w14:paraId="56210878" w14:textId="77777777" w:rsidTr="00A850C5">
        <w:trPr>
          <w:trHeight w:val="704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0875" w14:textId="110D8984" w:rsidR="004B1EA6" w:rsidRDefault="004B1EA6">
            <w:pPr>
              <w:spacing w:after="0" w:line="240" w:lineRule="auto"/>
              <w:jc w:val="both"/>
            </w:pPr>
            <w:r>
              <w:t xml:space="preserve">Early </w:t>
            </w:r>
            <w:r w:rsidR="00A850C5">
              <w:t>January</w:t>
            </w:r>
            <w:r>
              <w:t xml:space="preserve"> 202</w:t>
            </w:r>
            <w:r w:rsidR="00A850C5">
              <w:t>3</w:t>
            </w:r>
          </w:p>
        </w:tc>
        <w:tc>
          <w:tcPr>
            <w:tcW w:w="6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0877" w14:textId="67A163B4" w:rsidR="004B1EA6" w:rsidRDefault="004B1EA6">
            <w:pPr>
              <w:spacing w:after="0" w:line="240" w:lineRule="auto"/>
              <w:jc w:val="both"/>
            </w:pPr>
            <w:r>
              <w:t>Applicants will be informed if their research has been selected to be showcased at the Wind Energy Ireland Annual Conference.</w:t>
            </w:r>
          </w:p>
        </w:tc>
      </w:tr>
      <w:tr w:rsidR="004B1EA6" w14:paraId="5621087C" w14:textId="77777777" w:rsidTr="00861164">
        <w:trPr>
          <w:trHeight w:val="594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0879" w14:textId="55627240" w:rsidR="004B1EA6" w:rsidRDefault="00A850C5">
            <w:pPr>
              <w:spacing w:after="0" w:line="240" w:lineRule="auto"/>
              <w:jc w:val="both"/>
            </w:pPr>
            <w:r>
              <w:t>7</w:t>
            </w:r>
            <w:r w:rsidR="004B1EA6" w:rsidRPr="00BE474D">
              <w:rPr>
                <w:vertAlign w:val="superscript"/>
              </w:rPr>
              <w:t>th</w:t>
            </w:r>
            <w:r w:rsidR="004B1EA6">
              <w:t xml:space="preserve"> </w:t>
            </w:r>
            <w:r>
              <w:t>February</w:t>
            </w:r>
            <w:r w:rsidR="004B1EA6">
              <w:t xml:space="preserve"> 202</w:t>
            </w:r>
            <w:r>
              <w:t>3</w:t>
            </w:r>
          </w:p>
        </w:tc>
        <w:tc>
          <w:tcPr>
            <w:tcW w:w="6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087B" w14:textId="7C9DA628" w:rsidR="004B1EA6" w:rsidRDefault="004B1EA6">
            <w:pPr>
              <w:spacing w:after="0" w:line="240" w:lineRule="auto"/>
              <w:jc w:val="both"/>
            </w:pPr>
            <w:r>
              <w:t xml:space="preserve">Attendees will be required to submit their final posters in PDF format to WEI. </w:t>
            </w:r>
            <w:r w:rsidR="00861164">
              <w:t>We</w:t>
            </w:r>
            <w:r>
              <w:t xml:space="preserve"> may request slight adaptations if necessary.</w:t>
            </w:r>
          </w:p>
        </w:tc>
      </w:tr>
      <w:tr w:rsidR="004B1EA6" w14:paraId="1371A0C4" w14:textId="77777777" w:rsidTr="007665CA">
        <w:trPr>
          <w:trHeight w:val="635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92B85" w14:textId="7AC926A1" w:rsidR="004B1EA6" w:rsidRDefault="004B1EA6">
            <w:pPr>
              <w:spacing w:after="0" w:line="240" w:lineRule="auto"/>
              <w:jc w:val="both"/>
            </w:pPr>
            <w:r>
              <w:t>1</w:t>
            </w:r>
            <w:r w:rsidR="00A850C5">
              <w:t>4</w:t>
            </w:r>
            <w:r>
              <w:rPr>
                <w:vertAlign w:val="superscript"/>
              </w:rPr>
              <w:t>th</w:t>
            </w:r>
            <w:r>
              <w:t xml:space="preserve"> &amp; 1</w:t>
            </w:r>
            <w:r w:rsidR="00A850C5">
              <w:t>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r w:rsidR="00A850C5">
              <w:t>February</w:t>
            </w:r>
            <w:r>
              <w:t xml:space="preserve"> 202</w:t>
            </w:r>
            <w:r w:rsidR="00A850C5">
              <w:t>3</w:t>
            </w:r>
          </w:p>
        </w:tc>
        <w:tc>
          <w:tcPr>
            <w:tcW w:w="6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763EF" w14:textId="48600028" w:rsidR="004B1EA6" w:rsidRDefault="004B1EA6">
            <w:pPr>
              <w:spacing w:after="0" w:line="240" w:lineRule="auto"/>
              <w:jc w:val="both"/>
            </w:pPr>
            <w:r>
              <w:t>Wind Energy Ireland Annual Conference, with conference poster presentations taking place.</w:t>
            </w:r>
          </w:p>
        </w:tc>
      </w:tr>
    </w:tbl>
    <w:p w14:paraId="56210880" w14:textId="77777777" w:rsidR="009E3F3D" w:rsidRDefault="009E3F3D">
      <w:pPr>
        <w:jc w:val="both"/>
      </w:pPr>
    </w:p>
    <w:p w14:paraId="38E4AFAD" w14:textId="05E49920" w:rsidR="005C1A75" w:rsidRPr="005C1A75" w:rsidRDefault="0075349E" w:rsidP="005C1A75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FURTHER INFORMATION</w:t>
      </w:r>
    </w:p>
    <w:p w14:paraId="5C19E86C" w14:textId="048B7F62" w:rsidR="001A29C8" w:rsidRDefault="56C5D1D8" w:rsidP="00971123">
      <w:pPr>
        <w:pStyle w:val="ListParagraph"/>
        <w:numPr>
          <w:ilvl w:val="0"/>
          <w:numId w:val="14"/>
        </w:numPr>
        <w:spacing w:line="300" w:lineRule="auto"/>
        <w:ind w:left="714" w:hanging="357"/>
        <w:jc w:val="both"/>
      </w:pPr>
      <w:r>
        <w:t xml:space="preserve">Abstracts are invited from students and researchers at </w:t>
      </w:r>
      <w:r w:rsidR="008F7B2D">
        <w:t>master’s</w:t>
      </w:r>
      <w:r>
        <w:t xml:space="preserve"> level and above.</w:t>
      </w:r>
    </w:p>
    <w:p w14:paraId="5B8BEB2F" w14:textId="08E15CD3" w:rsidR="001A29C8" w:rsidRDefault="009C4B49" w:rsidP="00971123">
      <w:pPr>
        <w:pStyle w:val="ListParagraph"/>
        <w:numPr>
          <w:ilvl w:val="0"/>
          <w:numId w:val="14"/>
        </w:numPr>
        <w:spacing w:line="300" w:lineRule="auto"/>
        <w:ind w:left="714" w:hanging="357"/>
        <w:jc w:val="both"/>
      </w:pPr>
      <w:r>
        <w:t>Applications</w:t>
      </w:r>
      <w:r w:rsidR="56C5D1D8">
        <w:t xml:space="preserve"> should be email</w:t>
      </w:r>
      <w:r w:rsidR="00554671">
        <w:t>ed</w:t>
      </w:r>
      <w:r w:rsidR="56C5D1D8">
        <w:t xml:space="preserve"> </w:t>
      </w:r>
      <w:r w:rsidR="001B2862">
        <w:t xml:space="preserve">in PDF format </w:t>
      </w:r>
      <w:r w:rsidR="56C5D1D8">
        <w:t xml:space="preserve">to </w:t>
      </w:r>
      <w:hyperlink r:id="rId10" w:history="1">
        <w:r w:rsidR="00A850C5" w:rsidRPr="007B3C8C">
          <w:rPr>
            <w:rStyle w:val="Hyperlink"/>
          </w:rPr>
          <w:t>research@windenergyireland.com</w:t>
        </w:r>
      </w:hyperlink>
      <w:r w:rsidR="005C1A75">
        <w:t xml:space="preserve"> before </w:t>
      </w:r>
      <w:r w:rsidR="00A850C5">
        <w:t>Close of Business</w:t>
      </w:r>
      <w:r w:rsidR="005C1A75">
        <w:t xml:space="preserve"> on </w:t>
      </w:r>
      <w:r w:rsidR="0091554F">
        <w:t>22</w:t>
      </w:r>
      <w:r w:rsidR="0091554F" w:rsidRPr="0091554F">
        <w:rPr>
          <w:vertAlign w:val="superscript"/>
        </w:rPr>
        <w:t>nd</w:t>
      </w:r>
      <w:r w:rsidR="0091554F">
        <w:t xml:space="preserve"> of </w:t>
      </w:r>
      <w:r w:rsidR="00A850C5">
        <w:t>December</w:t>
      </w:r>
      <w:r w:rsidR="005C1A75">
        <w:t xml:space="preserve"> 2022. </w:t>
      </w:r>
      <w:r w:rsidR="005C1A75" w:rsidRPr="00971123">
        <w:rPr>
          <w:b/>
          <w:bCs/>
        </w:rPr>
        <w:t xml:space="preserve">Please </w:t>
      </w:r>
      <w:r w:rsidR="56C5D1D8" w:rsidRPr="00971123">
        <w:rPr>
          <w:b/>
          <w:bCs/>
        </w:rPr>
        <w:t>us</w:t>
      </w:r>
      <w:r w:rsidR="005C1A75" w:rsidRPr="00971123">
        <w:rPr>
          <w:b/>
          <w:bCs/>
        </w:rPr>
        <w:t>e</w:t>
      </w:r>
      <w:r w:rsidR="56C5D1D8" w:rsidRPr="00971123">
        <w:rPr>
          <w:b/>
          <w:bCs/>
        </w:rPr>
        <w:t xml:space="preserve"> the Abstracts Template</w:t>
      </w:r>
      <w:r w:rsidR="003F7C63" w:rsidRPr="00971123">
        <w:rPr>
          <w:b/>
          <w:bCs/>
        </w:rPr>
        <w:t xml:space="preserve"> </w:t>
      </w:r>
      <w:r w:rsidR="001A29C8" w:rsidRPr="00971123">
        <w:rPr>
          <w:b/>
          <w:bCs/>
        </w:rPr>
        <w:t>provided</w:t>
      </w:r>
      <w:r w:rsidR="005C1A75" w:rsidRPr="00971123">
        <w:rPr>
          <w:b/>
          <w:bCs/>
        </w:rPr>
        <w:t>.</w:t>
      </w:r>
    </w:p>
    <w:p w14:paraId="1741DC65" w14:textId="3080411A" w:rsidR="009D2351" w:rsidRDefault="00BB5C80" w:rsidP="009A1786">
      <w:pPr>
        <w:pStyle w:val="ListParagraph"/>
        <w:numPr>
          <w:ilvl w:val="0"/>
          <w:numId w:val="14"/>
        </w:numPr>
        <w:spacing w:line="300" w:lineRule="auto"/>
        <w:ind w:left="714" w:hanging="357"/>
        <w:jc w:val="both"/>
      </w:pPr>
      <w:r>
        <w:t xml:space="preserve">A panel </w:t>
      </w:r>
      <w:r w:rsidR="001F685F">
        <w:t xml:space="preserve">will evaluate </w:t>
      </w:r>
      <w:r w:rsidR="007655B0">
        <w:t>abstracts</w:t>
      </w:r>
      <w:r>
        <w:t xml:space="preserve"> and establish </w:t>
      </w:r>
      <w:r w:rsidR="001F685F">
        <w:t xml:space="preserve">which submissions are accepted </w:t>
      </w:r>
      <w:r w:rsidR="009A1786">
        <w:t xml:space="preserve">for the </w:t>
      </w:r>
      <w:r w:rsidR="008F1068">
        <w:t>event</w:t>
      </w:r>
      <w:r w:rsidR="009A1786">
        <w:t>.</w:t>
      </w:r>
    </w:p>
    <w:p w14:paraId="6BE7B254" w14:textId="7228834C" w:rsidR="009A1786" w:rsidRDefault="005C1A75" w:rsidP="009A1786">
      <w:pPr>
        <w:pStyle w:val="ListParagraph"/>
        <w:numPr>
          <w:ilvl w:val="0"/>
          <w:numId w:val="14"/>
        </w:numPr>
        <w:spacing w:line="300" w:lineRule="auto"/>
        <w:ind w:left="714" w:hanging="357"/>
        <w:jc w:val="both"/>
      </w:pPr>
      <w:r>
        <w:t>A</w:t>
      </w:r>
      <w:r w:rsidR="00BB5C80" w:rsidRPr="00BB5C80">
        <w:t xml:space="preserve">bstracts will be scored on novelty, </w:t>
      </w:r>
      <w:r w:rsidRPr="00BB5C80">
        <w:t>impact,</w:t>
      </w:r>
      <w:r w:rsidR="00BB5C80" w:rsidRPr="00BB5C80">
        <w:t xml:space="preserve"> and communication.</w:t>
      </w:r>
    </w:p>
    <w:p w14:paraId="3EE95090" w14:textId="014E435E" w:rsidR="009C4B49" w:rsidRDefault="56C5D1D8" w:rsidP="009A1786">
      <w:pPr>
        <w:pStyle w:val="ListParagraph"/>
        <w:numPr>
          <w:ilvl w:val="0"/>
          <w:numId w:val="14"/>
        </w:numPr>
        <w:spacing w:line="300" w:lineRule="auto"/>
        <w:ind w:left="714" w:hanging="357"/>
        <w:jc w:val="both"/>
      </w:pPr>
      <w:r>
        <w:t xml:space="preserve">Successful applicants will be notified in early </w:t>
      </w:r>
      <w:r w:rsidR="00F24D50">
        <w:t>January</w:t>
      </w:r>
      <w:r>
        <w:t xml:space="preserve"> 202</w:t>
      </w:r>
      <w:r w:rsidR="00F24D50">
        <w:t>3</w:t>
      </w:r>
      <w:r>
        <w:t xml:space="preserve"> and invited to prepare a poster. </w:t>
      </w:r>
    </w:p>
    <w:p w14:paraId="13AA88C9" w14:textId="259D4E84" w:rsidR="0075349E" w:rsidRDefault="004636C4" w:rsidP="009A1786">
      <w:pPr>
        <w:pStyle w:val="ListParagraph"/>
        <w:numPr>
          <w:ilvl w:val="0"/>
          <w:numId w:val="14"/>
        </w:numPr>
        <w:spacing w:line="300" w:lineRule="auto"/>
        <w:ind w:left="714" w:hanging="357"/>
        <w:jc w:val="both"/>
      </w:pPr>
      <w:r>
        <w:t>Participants</w:t>
      </w:r>
      <w:r w:rsidR="56C5D1D8">
        <w:t xml:space="preserve"> will receive </w:t>
      </w:r>
      <w:r>
        <w:t>full</w:t>
      </w:r>
      <w:r w:rsidR="56C5D1D8">
        <w:t xml:space="preserve"> </w:t>
      </w:r>
      <w:r w:rsidR="00C16ADF">
        <w:t xml:space="preserve">complimentary </w:t>
      </w:r>
      <w:r w:rsidR="56C5D1D8">
        <w:t xml:space="preserve">access to the </w:t>
      </w:r>
      <w:r w:rsidR="00C16ADF">
        <w:t>WEI Annual Con</w:t>
      </w:r>
      <w:r w:rsidR="56C5D1D8">
        <w:t>ference, taking place in the Burlington Hotel, Dublin on 1</w:t>
      </w:r>
      <w:r w:rsidR="00F24D50">
        <w:t>4</w:t>
      </w:r>
      <w:r w:rsidR="56C5D1D8" w:rsidRPr="009A1786">
        <w:rPr>
          <w:vertAlign w:val="superscript"/>
        </w:rPr>
        <w:t>th</w:t>
      </w:r>
      <w:r w:rsidR="56C5D1D8">
        <w:t xml:space="preserve"> and 1</w:t>
      </w:r>
      <w:r w:rsidR="00F24D50">
        <w:t>5</w:t>
      </w:r>
      <w:r w:rsidR="56C5D1D8" w:rsidRPr="009A1786">
        <w:rPr>
          <w:vertAlign w:val="superscript"/>
        </w:rPr>
        <w:t>th</w:t>
      </w:r>
      <w:r w:rsidR="56C5D1D8">
        <w:t xml:space="preserve"> </w:t>
      </w:r>
      <w:r w:rsidR="00F24D50">
        <w:t>February</w:t>
      </w:r>
      <w:r w:rsidR="00011D43">
        <w:t xml:space="preserve"> 202</w:t>
      </w:r>
      <w:r w:rsidR="00F24D50">
        <w:t>3</w:t>
      </w:r>
      <w:r w:rsidR="00C16ADF">
        <w:t>.</w:t>
      </w:r>
    </w:p>
    <w:p w14:paraId="5B2CFE6C" w14:textId="02A1C422" w:rsidR="009D2351" w:rsidRDefault="56C5D1D8" w:rsidP="009D2351">
      <w:pPr>
        <w:pStyle w:val="ListParagraph"/>
        <w:numPr>
          <w:ilvl w:val="0"/>
          <w:numId w:val="14"/>
        </w:numPr>
        <w:spacing w:line="300" w:lineRule="auto"/>
        <w:ind w:left="714" w:hanging="357"/>
        <w:jc w:val="both"/>
      </w:pPr>
      <w:r>
        <w:t xml:space="preserve">A PDF of the poster display will be required to be submitted to WEI by </w:t>
      </w:r>
      <w:r w:rsidR="00DC54E0">
        <w:t>7</w:t>
      </w:r>
      <w:r w:rsidR="00DC54E0" w:rsidRPr="00DC54E0">
        <w:rPr>
          <w:vertAlign w:val="superscript"/>
        </w:rPr>
        <w:t>th</w:t>
      </w:r>
      <w:r w:rsidR="00DC54E0">
        <w:t xml:space="preserve"> February </w:t>
      </w:r>
      <w:r>
        <w:t>202</w:t>
      </w:r>
      <w:r w:rsidR="00DC54E0">
        <w:t>3</w:t>
      </w:r>
      <w:r>
        <w:t xml:space="preserve">. Final posters will be shared with a panel of judges. A winning poster will be announced on the main stage </w:t>
      </w:r>
      <w:r w:rsidR="00464BA3">
        <w:t xml:space="preserve">during </w:t>
      </w:r>
      <w:r>
        <w:t>the conference, with a prize presented to the winning entry.</w:t>
      </w:r>
    </w:p>
    <w:p w14:paraId="690CFC7A" w14:textId="77777777" w:rsidR="009D2351" w:rsidRDefault="00464BA3" w:rsidP="009D2351">
      <w:pPr>
        <w:pStyle w:val="ListParagraph"/>
        <w:numPr>
          <w:ilvl w:val="0"/>
          <w:numId w:val="14"/>
        </w:numPr>
        <w:spacing w:line="300" w:lineRule="auto"/>
        <w:ind w:left="714" w:hanging="357"/>
        <w:jc w:val="both"/>
      </w:pPr>
      <w:r>
        <w:t xml:space="preserve">A dedicated research poster room will be made available during the conference, with several </w:t>
      </w:r>
      <w:r w:rsidRPr="00740B53">
        <w:t xml:space="preserve">poster viewing </w:t>
      </w:r>
      <w:r>
        <w:t xml:space="preserve">sessions shown on the conference agenda. This will </w:t>
      </w:r>
      <w:r w:rsidRPr="00740B53">
        <w:t>provid</w:t>
      </w:r>
      <w:r>
        <w:t>e</w:t>
      </w:r>
      <w:r w:rsidRPr="00740B53">
        <w:t xml:space="preserve"> an unprecedented opportunity for researcher</w:t>
      </w:r>
      <w:r>
        <w:t>s</w:t>
      </w:r>
      <w:r w:rsidRPr="00740B53">
        <w:t xml:space="preserve"> to engage </w:t>
      </w:r>
      <w:r>
        <w:t xml:space="preserve">with key stakeholders and </w:t>
      </w:r>
      <w:r w:rsidRPr="00740B53">
        <w:t>conference attendees</w:t>
      </w:r>
      <w:r>
        <w:t>.</w:t>
      </w:r>
    </w:p>
    <w:p w14:paraId="78FECC97" w14:textId="490F4FEA" w:rsidR="00971123" w:rsidRDefault="002E6749" w:rsidP="009D2351">
      <w:pPr>
        <w:pStyle w:val="ListParagraph"/>
        <w:numPr>
          <w:ilvl w:val="0"/>
          <w:numId w:val="14"/>
        </w:numPr>
        <w:spacing w:line="300" w:lineRule="auto"/>
        <w:ind w:left="714" w:hanging="357"/>
        <w:jc w:val="both"/>
      </w:pPr>
      <w:r w:rsidRPr="00971123">
        <w:t>Full details on the poster requirements (size, format etc.)</w:t>
      </w:r>
      <w:r w:rsidR="00464BA3" w:rsidRPr="00971123">
        <w:t xml:space="preserve"> and</w:t>
      </w:r>
      <w:r w:rsidR="00EA6CB4">
        <w:t xml:space="preserve"> further information</w:t>
      </w:r>
      <w:r w:rsidR="00464BA3" w:rsidRPr="00971123">
        <w:t xml:space="preserve"> </w:t>
      </w:r>
      <w:r w:rsidR="00971123" w:rsidRPr="00971123">
        <w:t xml:space="preserve">about the conference </w:t>
      </w:r>
      <w:r w:rsidR="009A014C">
        <w:t xml:space="preserve">(including registration and setup) </w:t>
      </w:r>
      <w:r w:rsidRPr="00971123">
        <w:t xml:space="preserve">will be shared with participants in </w:t>
      </w:r>
      <w:r w:rsidR="00DC54E0">
        <w:t>January</w:t>
      </w:r>
      <w:r w:rsidRPr="00971123">
        <w:t>.</w:t>
      </w:r>
    </w:p>
    <w:p w14:paraId="432CB8A0" w14:textId="1DA93DB5" w:rsidR="00971123" w:rsidRDefault="00971123" w:rsidP="00A40A11">
      <w:pPr>
        <w:pStyle w:val="ListParagraph"/>
        <w:numPr>
          <w:ilvl w:val="0"/>
          <w:numId w:val="14"/>
        </w:numPr>
        <w:spacing w:line="300" w:lineRule="auto"/>
        <w:ind w:left="714" w:hanging="357"/>
        <w:jc w:val="both"/>
      </w:pPr>
      <w:r>
        <w:t>I</w:t>
      </w:r>
      <w:r w:rsidRPr="00971123">
        <w:t xml:space="preserve">f you have any </w:t>
      </w:r>
      <w:r w:rsidR="00DC54E0" w:rsidRPr="00971123">
        <w:t>questions,</w:t>
      </w:r>
      <w:r w:rsidRPr="00971123">
        <w:t xml:space="preserve"> </w:t>
      </w:r>
      <w:r>
        <w:t>p</w:t>
      </w:r>
      <w:r w:rsidRPr="00971123">
        <w:t xml:space="preserve">lease contact </w:t>
      </w:r>
      <w:hyperlink r:id="rId11" w:history="1">
        <w:r w:rsidR="00DC54E0" w:rsidRPr="007B3C8C">
          <w:rPr>
            <w:rStyle w:val="Hyperlink"/>
          </w:rPr>
          <w:t>research@windenergyireland.com</w:t>
        </w:r>
      </w:hyperlink>
      <w:r w:rsidR="00DC54E0">
        <w:t xml:space="preserve">. </w:t>
      </w:r>
    </w:p>
    <w:sectPr w:rsidR="00971123">
      <w:headerReference w:type="defaul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7BF8" w14:textId="77777777" w:rsidR="00551E37" w:rsidRDefault="00551E37">
      <w:pPr>
        <w:spacing w:after="0" w:line="240" w:lineRule="auto"/>
      </w:pPr>
      <w:r>
        <w:separator/>
      </w:r>
    </w:p>
  </w:endnote>
  <w:endnote w:type="continuationSeparator" w:id="0">
    <w:p w14:paraId="7229C08A" w14:textId="77777777" w:rsidR="00551E37" w:rsidRDefault="00551E37">
      <w:pPr>
        <w:spacing w:after="0" w:line="240" w:lineRule="auto"/>
      </w:pPr>
      <w:r>
        <w:continuationSeparator/>
      </w:r>
    </w:p>
  </w:endnote>
  <w:endnote w:type="continuationNotice" w:id="1">
    <w:p w14:paraId="299DEE61" w14:textId="77777777" w:rsidR="00551E37" w:rsidRDefault="00551E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35A2" w14:textId="77777777" w:rsidR="00551E37" w:rsidRDefault="00551E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9FB0F6" w14:textId="77777777" w:rsidR="00551E37" w:rsidRDefault="00551E37">
      <w:pPr>
        <w:spacing w:after="0" w:line="240" w:lineRule="auto"/>
      </w:pPr>
      <w:r>
        <w:continuationSeparator/>
      </w:r>
    </w:p>
  </w:footnote>
  <w:footnote w:type="continuationNotice" w:id="1">
    <w:p w14:paraId="60682257" w14:textId="77777777" w:rsidR="00551E37" w:rsidRDefault="00551E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0856" w14:textId="1944BAEA" w:rsidR="00A43368" w:rsidRDefault="00CA0075">
    <w:pPr>
      <w:pStyle w:val="Header"/>
    </w:pPr>
    <w:r>
      <w:rPr>
        <w:noProof/>
      </w:rPr>
      <w:drawing>
        <wp:anchor distT="0" distB="0" distL="114300" distR="114300" simplePos="0" relativeHeight="251660289" behindDoc="0" locked="0" layoutInCell="1" allowOverlap="1" wp14:anchorId="20265480" wp14:editId="7CC36730">
          <wp:simplePos x="0" y="0"/>
          <wp:positionH relativeFrom="margin">
            <wp:align>right</wp:align>
          </wp:positionH>
          <wp:positionV relativeFrom="paragraph">
            <wp:posOffset>-99695</wp:posOffset>
          </wp:positionV>
          <wp:extent cx="1158240" cy="552450"/>
          <wp:effectExtent l="0" t="0" r="3810" b="0"/>
          <wp:wrapSquare wrapText="bothSides"/>
          <wp:docPr id="1026" name="Picture 2" descr="Ocean Winds is born, the new company specialized in offshore wind power  called to become a global leader | EDP Renováveis">
            <a:extLst xmlns:a="http://schemas.openxmlformats.org/drawingml/2006/main">
              <a:ext uri="{FF2B5EF4-FFF2-40B4-BE49-F238E27FC236}">
                <a16:creationId xmlns:a16="http://schemas.microsoft.com/office/drawing/2014/main" id="{2F640833-FDBF-7B23-AE80-F320D67C3F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cean Winds is born, the new company specialized in offshore wind power  called to become a global leader | EDP Renováveis">
                    <a:extLst>
                      <a:ext uri="{FF2B5EF4-FFF2-40B4-BE49-F238E27FC236}">
                        <a16:creationId xmlns:a16="http://schemas.microsoft.com/office/drawing/2014/main" id="{2F640833-FDBF-7B23-AE80-F320D67C3FE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85F">
      <w:rPr>
        <w:noProof/>
      </w:rPr>
      <w:drawing>
        <wp:anchor distT="0" distB="0" distL="114300" distR="114300" simplePos="0" relativeHeight="251658241" behindDoc="0" locked="0" layoutInCell="1" allowOverlap="1" wp14:anchorId="5621084E" wp14:editId="3E987BD8">
          <wp:simplePos x="0" y="0"/>
          <wp:positionH relativeFrom="margin">
            <wp:posOffset>-361946</wp:posOffset>
          </wp:positionH>
          <wp:positionV relativeFrom="paragraph">
            <wp:posOffset>-114930</wp:posOffset>
          </wp:positionV>
          <wp:extent cx="2209803" cy="567056"/>
          <wp:effectExtent l="0" t="0" r="0" b="4444"/>
          <wp:wrapSquare wrapText="bothSides"/>
          <wp:docPr id="1" name="Picture 1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9803" cy="5670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5C6A"/>
    <w:multiLevelType w:val="multilevel"/>
    <w:tmpl w:val="4D2887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AE27B54"/>
    <w:multiLevelType w:val="multilevel"/>
    <w:tmpl w:val="1854D0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E1711A4"/>
    <w:multiLevelType w:val="multilevel"/>
    <w:tmpl w:val="07ACAC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6473049"/>
    <w:multiLevelType w:val="multilevel"/>
    <w:tmpl w:val="250EE68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64027"/>
    <w:multiLevelType w:val="hybridMultilevel"/>
    <w:tmpl w:val="D22A47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7471E"/>
    <w:multiLevelType w:val="hybridMultilevel"/>
    <w:tmpl w:val="252673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22725"/>
    <w:multiLevelType w:val="multilevel"/>
    <w:tmpl w:val="BF4435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EF76752"/>
    <w:multiLevelType w:val="multilevel"/>
    <w:tmpl w:val="FF46E7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6AC1BFD"/>
    <w:multiLevelType w:val="hybridMultilevel"/>
    <w:tmpl w:val="C0342D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54F41"/>
    <w:multiLevelType w:val="multilevel"/>
    <w:tmpl w:val="701A12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2162CF"/>
    <w:multiLevelType w:val="hybridMultilevel"/>
    <w:tmpl w:val="B5F4D8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848E1"/>
    <w:multiLevelType w:val="multilevel"/>
    <w:tmpl w:val="2ABA94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1C47346"/>
    <w:multiLevelType w:val="hybridMultilevel"/>
    <w:tmpl w:val="78CEE4E6"/>
    <w:lvl w:ilvl="0" w:tplc="18090001">
      <w:start w:val="1"/>
      <w:numFmt w:val="bullet"/>
      <w:lvlText w:val=""/>
      <w:lvlJc w:val="left"/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9550BD5"/>
    <w:multiLevelType w:val="multilevel"/>
    <w:tmpl w:val="2814E3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69382228">
    <w:abstractNumId w:val="13"/>
  </w:num>
  <w:num w:numId="2" w16cid:durableId="196628919">
    <w:abstractNumId w:val="2"/>
  </w:num>
  <w:num w:numId="3" w16cid:durableId="1290405239">
    <w:abstractNumId w:val="1"/>
  </w:num>
  <w:num w:numId="4" w16cid:durableId="211042281">
    <w:abstractNumId w:val="0"/>
  </w:num>
  <w:num w:numId="5" w16cid:durableId="1016226733">
    <w:abstractNumId w:val="7"/>
  </w:num>
  <w:num w:numId="6" w16cid:durableId="1798451447">
    <w:abstractNumId w:val="3"/>
  </w:num>
  <w:num w:numId="7" w16cid:durableId="723021372">
    <w:abstractNumId w:val="9"/>
  </w:num>
  <w:num w:numId="8" w16cid:durableId="1104226467">
    <w:abstractNumId w:val="6"/>
  </w:num>
  <w:num w:numId="9" w16cid:durableId="838352612">
    <w:abstractNumId w:val="11"/>
  </w:num>
  <w:num w:numId="10" w16cid:durableId="537744425">
    <w:abstractNumId w:val="5"/>
  </w:num>
  <w:num w:numId="11" w16cid:durableId="1444495951">
    <w:abstractNumId w:val="4"/>
  </w:num>
  <w:num w:numId="12" w16cid:durableId="1907717213">
    <w:abstractNumId w:val="12"/>
  </w:num>
  <w:num w:numId="13" w16cid:durableId="592208938">
    <w:abstractNumId w:val="8"/>
  </w:num>
  <w:num w:numId="14" w16cid:durableId="907815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3D"/>
    <w:rsid w:val="00011D43"/>
    <w:rsid w:val="0002519F"/>
    <w:rsid w:val="00027FBB"/>
    <w:rsid w:val="00030266"/>
    <w:rsid w:val="00053605"/>
    <w:rsid w:val="000538D5"/>
    <w:rsid w:val="0005743D"/>
    <w:rsid w:val="00066495"/>
    <w:rsid w:val="00070E76"/>
    <w:rsid w:val="000D070F"/>
    <w:rsid w:val="000F2C28"/>
    <w:rsid w:val="000F31EB"/>
    <w:rsid w:val="00153A49"/>
    <w:rsid w:val="0017697F"/>
    <w:rsid w:val="001A29C8"/>
    <w:rsid w:val="001B2862"/>
    <w:rsid w:val="001D7899"/>
    <w:rsid w:val="001E720A"/>
    <w:rsid w:val="001F6749"/>
    <w:rsid w:val="001F685F"/>
    <w:rsid w:val="002004CA"/>
    <w:rsid w:val="00207B07"/>
    <w:rsid w:val="002113EC"/>
    <w:rsid w:val="002202DC"/>
    <w:rsid w:val="00225E39"/>
    <w:rsid w:val="002335BA"/>
    <w:rsid w:val="0023468D"/>
    <w:rsid w:val="002450FB"/>
    <w:rsid w:val="00281667"/>
    <w:rsid w:val="0028246E"/>
    <w:rsid w:val="002B61C7"/>
    <w:rsid w:val="002C447D"/>
    <w:rsid w:val="002E1E01"/>
    <w:rsid w:val="002E6749"/>
    <w:rsid w:val="002F21EE"/>
    <w:rsid w:val="002F658C"/>
    <w:rsid w:val="00344E99"/>
    <w:rsid w:val="00350032"/>
    <w:rsid w:val="00396DA6"/>
    <w:rsid w:val="003A4EFA"/>
    <w:rsid w:val="003B5EDE"/>
    <w:rsid w:val="003C2913"/>
    <w:rsid w:val="003F0C9B"/>
    <w:rsid w:val="003F7C63"/>
    <w:rsid w:val="00400252"/>
    <w:rsid w:val="0040664F"/>
    <w:rsid w:val="0041647D"/>
    <w:rsid w:val="00430DE7"/>
    <w:rsid w:val="0044187F"/>
    <w:rsid w:val="00450670"/>
    <w:rsid w:val="0045098A"/>
    <w:rsid w:val="00455FC3"/>
    <w:rsid w:val="00461076"/>
    <w:rsid w:val="004636C4"/>
    <w:rsid w:val="00464BA3"/>
    <w:rsid w:val="004712CF"/>
    <w:rsid w:val="00472757"/>
    <w:rsid w:val="00473D84"/>
    <w:rsid w:val="004852BA"/>
    <w:rsid w:val="00496403"/>
    <w:rsid w:val="004B1EA6"/>
    <w:rsid w:val="004E5656"/>
    <w:rsid w:val="004F1CED"/>
    <w:rsid w:val="004F340D"/>
    <w:rsid w:val="004F718D"/>
    <w:rsid w:val="00520464"/>
    <w:rsid w:val="00534BF2"/>
    <w:rsid w:val="0054224E"/>
    <w:rsid w:val="00551E37"/>
    <w:rsid w:val="00552B48"/>
    <w:rsid w:val="00554671"/>
    <w:rsid w:val="005614D1"/>
    <w:rsid w:val="00562618"/>
    <w:rsid w:val="00563B20"/>
    <w:rsid w:val="00577D0F"/>
    <w:rsid w:val="00581AAC"/>
    <w:rsid w:val="005B1848"/>
    <w:rsid w:val="005B1BEA"/>
    <w:rsid w:val="005B1E19"/>
    <w:rsid w:val="005B5965"/>
    <w:rsid w:val="005B7789"/>
    <w:rsid w:val="005C1A75"/>
    <w:rsid w:val="005D68E6"/>
    <w:rsid w:val="005E5FF5"/>
    <w:rsid w:val="005F081F"/>
    <w:rsid w:val="00601E9D"/>
    <w:rsid w:val="006220F0"/>
    <w:rsid w:val="00645532"/>
    <w:rsid w:val="00681161"/>
    <w:rsid w:val="00686C90"/>
    <w:rsid w:val="006B1C4D"/>
    <w:rsid w:val="006B4CA5"/>
    <w:rsid w:val="006E1642"/>
    <w:rsid w:val="006E5511"/>
    <w:rsid w:val="006E7D3C"/>
    <w:rsid w:val="006E7EAC"/>
    <w:rsid w:val="006F2463"/>
    <w:rsid w:val="00740B53"/>
    <w:rsid w:val="0075271F"/>
    <w:rsid w:val="0075349E"/>
    <w:rsid w:val="007655B0"/>
    <w:rsid w:val="007665CA"/>
    <w:rsid w:val="007760CC"/>
    <w:rsid w:val="00796483"/>
    <w:rsid w:val="007A5424"/>
    <w:rsid w:val="007A5E52"/>
    <w:rsid w:val="008007E3"/>
    <w:rsid w:val="00810718"/>
    <w:rsid w:val="008152BE"/>
    <w:rsid w:val="00840F33"/>
    <w:rsid w:val="0086010F"/>
    <w:rsid w:val="00861164"/>
    <w:rsid w:val="00872DEF"/>
    <w:rsid w:val="008B5114"/>
    <w:rsid w:val="008B559F"/>
    <w:rsid w:val="008B6F59"/>
    <w:rsid w:val="008C6C1B"/>
    <w:rsid w:val="008C718D"/>
    <w:rsid w:val="008D7035"/>
    <w:rsid w:val="008E002A"/>
    <w:rsid w:val="008F1068"/>
    <w:rsid w:val="008F7B2D"/>
    <w:rsid w:val="009053C1"/>
    <w:rsid w:val="0091554F"/>
    <w:rsid w:val="009608E5"/>
    <w:rsid w:val="00970F5D"/>
    <w:rsid w:val="00971123"/>
    <w:rsid w:val="009849CA"/>
    <w:rsid w:val="00987325"/>
    <w:rsid w:val="00994DD8"/>
    <w:rsid w:val="009A014C"/>
    <w:rsid w:val="009A1786"/>
    <w:rsid w:val="009B5F08"/>
    <w:rsid w:val="009C1EEF"/>
    <w:rsid w:val="009C4B49"/>
    <w:rsid w:val="009D2351"/>
    <w:rsid w:val="009D2A13"/>
    <w:rsid w:val="009E3F3D"/>
    <w:rsid w:val="009E4AB2"/>
    <w:rsid w:val="009F40E4"/>
    <w:rsid w:val="009F5E75"/>
    <w:rsid w:val="00A00FA2"/>
    <w:rsid w:val="00A01268"/>
    <w:rsid w:val="00A01DBD"/>
    <w:rsid w:val="00A2356E"/>
    <w:rsid w:val="00A43368"/>
    <w:rsid w:val="00A4742E"/>
    <w:rsid w:val="00A72090"/>
    <w:rsid w:val="00A80FC2"/>
    <w:rsid w:val="00A850C5"/>
    <w:rsid w:val="00A910AA"/>
    <w:rsid w:val="00A97F6A"/>
    <w:rsid w:val="00AA000E"/>
    <w:rsid w:val="00AA00F5"/>
    <w:rsid w:val="00AA6CA1"/>
    <w:rsid w:val="00AB03A2"/>
    <w:rsid w:val="00AB1149"/>
    <w:rsid w:val="00AB7F0F"/>
    <w:rsid w:val="00B13436"/>
    <w:rsid w:val="00B15878"/>
    <w:rsid w:val="00B21519"/>
    <w:rsid w:val="00B31071"/>
    <w:rsid w:val="00B4602E"/>
    <w:rsid w:val="00B7146B"/>
    <w:rsid w:val="00B7494F"/>
    <w:rsid w:val="00BB001A"/>
    <w:rsid w:val="00BB5C80"/>
    <w:rsid w:val="00BE15BE"/>
    <w:rsid w:val="00BE474D"/>
    <w:rsid w:val="00BE7776"/>
    <w:rsid w:val="00BE7C02"/>
    <w:rsid w:val="00BF4B05"/>
    <w:rsid w:val="00C16ADF"/>
    <w:rsid w:val="00C21EEF"/>
    <w:rsid w:val="00C45355"/>
    <w:rsid w:val="00C45F7B"/>
    <w:rsid w:val="00C547CB"/>
    <w:rsid w:val="00C65D8F"/>
    <w:rsid w:val="00C67054"/>
    <w:rsid w:val="00C956B3"/>
    <w:rsid w:val="00CA0075"/>
    <w:rsid w:val="00CB1ABA"/>
    <w:rsid w:val="00CC76ED"/>
    <w:rsid w:val="00CD4935"/>
    <w:rsid w:val="00CF4380"/>
    <w:rsid w:val="00D05DE8"/>
    <w:rsid w:val="00D2404A"/>
    <w:rsid w:val="00D3064E"/>
    <w:rsid w:val="00D3106E"/>
    <w:rsid w:val="00D3614D"/>
    <w:rsid w:val="00D43520"/>
    <w:rsid w:val="00D53152"/>
    <w:rsid w:val="00D835AE"/>
    <w:rsid w:val="00DC54E0"/>
    <w:rsid w:val="00DD4282"/>
    <w:rsid w:val="00DD7E54"/>
    <w:rsid w:val="00DF7844"/>
    <w:rsid w:val="00E00761"/>
    <w:rsid w:val="00E159FF"/>
    <w:rsid w:val="00E22E15"/>
    <w:rsid w:val="00E51008"/>
    <w:rsid w:val="00E639D3"/>
    <w:rsid w:val="00E95413"/>
    <w:rsid w:val="00EA6CB4"/>
    <w:rsid w:val="00EE48D3"/>
    <w:rsid w:val="00EF5984"/>
    <w:rsid w:val="00F022FA"/>
    <w:rsid w:val="00F24D50"/>
    <w:rsid w:val="00F35DB2"/>
    <w:rsid w:val="00F44855"/>
    <w:rsid w:val="00F5277B"/>
    <w:rsid w:val="00F55019"/>
    <w:rsid w:val="00F56B9D"/>
    <w:rsid w:val="00F60AA2"/>
    <w:rsid w:val="00FE14E7"/>
    <w:rsid w:val="00FE3C1C"/>
    <w:rsid w:val="00FE529F"/>
    <w:rsid w:val="3216569A"/>
    <w:rsid w:val="425CB526"/>
    <w:rsid w:val="56C5D1D8"/>
    <w:rsid w:val="57BAD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1084E"/>
  <w15:docId w15:val="{69560267-1E48-4A57-83B3-E89DBBA8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51" w:lineRule="auto"/>
    </w:pPr>
  </w:style>
  <w:style w:type="paragraph" w:styleId="Heading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en-I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1A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kern w:val="3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268"/>
  </w:style>
  <w:style w:type="paragraph" w:styleId="Revision">
    <w:name w:val="Revision"/>
    <w:hidden/>
    <w:uiPriority w:val="99"/>
    <w:semiHidden/>
    <w:rsid w:val="00601E9D"/>
    <w:pPr>
      <w:autoSpaceDN/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F24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24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9FF"/>
    <w:rPr>
      <w:b/>
      <w:bCs/>
    </w:rPr>
  </w:style>
  <w:style w:type="character" w:customStyle="1" w:styleId="CommentTextChar1">
    <w:name w:val="Comment Text Char1"/>
    <w:basedOn w:val="DefaultParagraphFont"/>
    <w:link w:val="CommentText"/>
    <w:rsid w:val="00E159FF"/>
    <w:rPr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159F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30DE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C1A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@windenergyireland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research@windenergyirelan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30AC514812C43969AA218252FC070" ma:contentTypeVersion="16" ma:contentTypeDescription="Create a new document." ma:contentTypeScope="" ma:versionID="384854fc22bc8ad1d627a991034d3f64">
  <xsd:schema xmlns:xsd="http://www.w3.org/2001/XMLSchema" xmlns:xs="http://www.w3.org/2001/XMLSchema" xmlns:p="http://schemas.microsoft.com/office/2006/metadata/properties" xmlns:ns2="f911ab6e-c9c7-4325-bd91-c7196bdedb0b" xmlns:ns3="39478819-0aa1-4f61-9784-5bc3eae54adb" targetNamespace="http://schemas.microsoft.com/office/2006/metadata/properties" ma:root="true" ma:fieldsID="2574c6dee1cdbadae839d910d3bc86a0" ns2:_="" ns3:_="">
    <xsd:import namespace="f911ab6e-c9c7-4325-bd91-c7196bdedb0b"/>
    <xsd:import namespace="39478819-0aa1-4f61-9784-5bc3eae54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1ab6e-c9c7-4325-bd91-c7196bded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9fd260-2787-4803-a0d7-acdd406211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78819-0aa1-4f61-9784-5bc3eae54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d35449-0567-4638-9e1c-a029647701b6}" ma:internalName="TaxCatchAll" ma:showField="CatchAllData" ma:web="39478819-0aa1-4f61-9784-5bc3eae54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11ab6e-c9c7-4325-bd91-c7196bdedb0b">
      <Terms xmlns="http://schemas.microsoft.com/office/infopath/2007/PartnerControls"/>
    </lcf76f155ced4ddcb4097134ff3c332f>
    <TaxCatchAll xmlns="39478819-0aa1-4f61-9784-5bc3eae54adb" xsi:nil="true"/>
  </documentManagement>
</p:properties>
</file>

<file path=customXml/itemProps1.xml><?xml version="1.0" encoding="utf-8"?>
<ds:datastoreItem xmlns:ds="http://schemas.openxmlformats.org/officeDocument/2006/customXml" ds:itemID="{EF64F374-D6D9-4DBE-8F41-FA4837D8F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5E6F9-80D0-423A-929F-FC1EA2A88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1ab6e-c9c7-4325-bd91-c7196bdedb0b"/>
    <ds:schemaRef ds:uri="39478819-0aa1-4f61-9784-5bc3eae54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5C31B-1DFF-48D5-BEB5-8225213A2B2A}">
  <ds:schemaRefs>
    <ds:schemaRef ds:uri="http://schemas.microsoft.com/office/2006/metadata/properties"/>
    <ds:schemaRef ds:uri="http://schemas.microsoft.com/office/infopath/2007/PartnerControls"/>
    <ds:schemaRef ds:uri="f911ab6e-c9c7-4325-bd91-c7196bdedb0b"/>
    <ds:schemaRef ds:uri="39478819-0aa1-4f61-9784-5bc3eae54a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Links>
    <vt:vector size="18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mailto:dave@windenergyireland.com</vt:lpwstr>
      </vt:variant>
      <vt:variant>
        <vt:lpwstr/>
      </vt:variant>
      <vt:variant>
        <vt:i4>6946895</vt:i4>
      </vt:variant>
      <vt:variant>
        <vt:i4>3</vt:i4>
      </vt:variant>
      <vt:variant>
        <vt:i4>0</vt:i4>
      </vt:variant>
      <vt:variant>
        <vt:i4>5</vt:i4>
      </vt:variant>
      <vt:variant>
        <vt:lpwstr>mailto:lorraine@windenergyireland.com</vt:lpwstr>
      </vt:variant>
      <vt:variant>
        <vt:lpwstr/>
      </vt:variant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mailto:dave@windenergyireland.com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 Linehan</dc:creator>
  <cp:keywords/>
  <dc:description/>
  <cp:lastModifiedBy>Emira O 'Neill</cp:lastModifiedBy>
  <cp:revision>3</cp:revision>
  <dcterms:created xsi:type="dcterms:W3CDTF">2022-11-21T17:04:00Z</dcterms:created>
  <dcterms:modified xsi:type="dcterms:W3CDTF">2022-12-15T09:20:00Z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0x0101008A330AC514812C43969AA218252FC070</vt:lpwstr>
  </property>
  <property fmtid="{D5CDD505-2E9C-101B-9397-08002B2CF9AE}" pid="3" name="MediaServiceImageTags">
    <vt:lpwstr/>
  </property>
</Properties>
</file>